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35588F"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11E46376" w:rsidR="00D54FB7" w:rsidRDefault="0035588F" w:rsidP="00D54FB7">
      <w:pPr>
        <w:spacing w:after="0" w:line="276" w:lineRule="auto"/>
        <w:jc w:val="both"/>
        <w:rPr>
          <w:rFonts w:ascii="Arial" w:hAnsi="Arial" w:cs="Arial"/>
          <w:sz w:val="24"/>
          <w:szCs w:val="24"/>
          <w:lang w:val="el-GR"/>
        </w:rPr>
      </w:pPr>
      <w:r>
        <w:rPr>
          <w:rFonts w:ascii="Arial" w:hAnsi="Arial" w:cs="Arial"/>
          <w:sz w:val="24"/>
          <w:szCs w:val="24"/>
          <w:lang w:val="el-GR"/>
        </w:rPr>
        <w:t>25</w:t>
      </w:r>
      <w:r w:rsidR="00FF6E97" w:rsidRPr="00001516">
        <w:rPr>
          <w:rFonts w:ascii="Arial" w:hAnsi="Arial" w:cs="Arial"/>
          <w:sz w:val="24"/>
          <w:szCs w:val="24"/>
          <w:lang w:val="el-GR"/>
        </w:rPr>
        <w:t xml:space="preserve"> </w:t>
      </w:r>
      <w:r w:rsidR="00FF6E97">
        <w:rPr>
          <w:rFonts w:ascii="Arial" w:hAnsi="Arial" w:cs="Arial"/>
          <w:sz w:val="24"/>
          <w:szCs w:val="24"/>
          <w:lang w:val="el-GR"/>
        </w:rPr>
        <w:t>Οκτωβρίου</w:t>
      </w:r>
      <w:r w:rsidR="00D54FB7" w:rsidRPr="00674A26">
        <w:rPr>
          <w:rFonts w:ascii="Arial" w:hAnsi="Arial" w:cs="Arial"/>
          <w:sz w:val="24"/>
          <w:szCs w:val="24"/>
          <w:lang w:val="el-GR"/>
        </w:rPr>
        <w:t xml:space="preserve">, 2021  </w:t>
      </w:r>
    </w:p>
    <w:p w14:paraId="2E2C0EF3" w14:textId="77777777" w:rsidR="00BD7B9F" w:rsidRPr="00674A26" w:rsidRDefault="00BD7B9F" w:rsidP="00D54FB7">
      <w:pPr>
        <w:spacing w:after="0" w:line="276" w:lineRule="auto"/>
        <w:jc w:val="both"/>
        <w:rPr>
          <w:rFonts w:ascii="Arial" w:hAnsi="Arial" w:cs="Arial"/>
          <w:sz w:val="24"/>
          <w:szCs w:val="24"/>
          <w:lang w:val="el-GR"/>
        </w:rPr>
      </w:pPr>
    </w:p>
    <w:p w14:paraId="75A69F9F" w14:textId="4B54FFAA" w:rsidR="000D0886" w:rsidRPr="00347308" w:rsidRDefault="00D54FB7" w:rsidP="00002788">
      <w:pPr>
        <w:spacing w:after="0" w:line="276" w:lineRule="auto"/>
        <w:jc w:val="both"/>
        <w:rPr>
          <w:rFonts w:ascii="Arial" w:hAnsi="Arial" w:cs="Arial"/>
          <w:b/>
          <w:bCs/>
          <w:sz w:val="24"/>
          <w:szCs w:val="24"/>
          <w:u w:val="single"/>
        </w:rPr>
      </w:pPr>
      <w:r w:rsidRPr="00674A26">
        <w:rPr>
          <w:rFonts w:ascii="Arial" w:hAnsi="Arial" w:cs="Arial"/>
          <w:sz w:val="24"/>
          <w:szCs w:val="24"/>
          <w:lang w:val="el-GR"/>
        </w:rPr>
        <w:t xml:space="preserve">                                                   </w:t>
      </w:r>
      <w:r w:rsidR="00DE3B72">
        <w:rPr>
          <w:rFonts w:ascii="Arial" w:hAnsi="Arial" w:cs="Arial"/>
          <w:b/>
          <w:bCs/>
          <w:sz w:val="24"/>
          <w:szCs w:val="24"/>
          <w:u w:val="single"/>
          <w:lang w:val="el-GR"/>
        </w:rPr>
        <w:t xml:space="preserve">Δελτίο Τύπου </w:t>
      </w:r>
      <w:r w:rsidR="00811A55">
        <w:rPr>
          <w:rFonts w:ascii="Arial" w:hAnsi="Arial" w:cs="Arial"/>
          <w:b/>
          <w:bCs/>
          <w:sz w:val="24"/>
          <w:szCs w:val="24"/>
          <w:u w:val="single"/>
          <w:lang w:val="el-GR"/>
        </w:rPr>
        <w:t>1</w:t>
      </w:r>
    </w:p>
    <w:p w14:paraId="4F579941" w14:textId="4628A369" w:rsidR="00441828" w:rsidRDefault="0035588F" w:rsidP="0035588F">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Οδήγηση υπό την επήρεια αλκοόλης</w:t>
      </w:r>
    </w:p>
    <w:p w14:paraId="2011BEE6" w14:textId="63D54988" w:rsidR="0035588F" w:rsidRDefault="0035588F" w:rsidP="0035588F">
      <w:pPr>
        <w:spacing w:after="0" w:line="240" w:lineRule="auto"/>
        <w:jc w:val="center"/>
        <w:rPr>
          <w:rFonts w:ascii="Arial" w:hAnsi="Arial" w:cs="Arial"/>
          <w:b/>
          <w:color w:val="000000"/>
          <w:sz w:val="24"/>
          <w:szCs w:val="24"/>
          <w:u w:val="single"/>
          <w:lang w:val="el-GR"/>
        </w:rPr>
      </w:pPr>
    </w:p>
    <w:p w14:paraId="0872C74B" w14:textId="4B4A598D" w:rsidR="0035588F" w:rsidRDefault="0035588F" w:rsidP="0035588F">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Γύρω στις 12.15 χθες το μεσημέρι, λήφθηκε πληροφορία για τροχαία οδική σύγκρουση που αφορούσε όχημα το οποίο βρισκόταν ακινητοποιημένο σε χωμάτινο αυλάκι στο δρόμο </w:t>
      </w:r>
      <w:proofErr w:type="spellStart"/>
      <w:r>
        <w:rPr>
          <w:rFonts w:ascii="Arial" w:hAnsi="Arial" w:cs="Arial"/>
          <w:color w:val="000000"/>
          <w:sz w:val="24"/>
          <w:szCs w:val="24"/>
          <w:lang w:val="el-GR"/>
        </w:rPr>
        <w:t>Ατσά</w:t>
      </w:r>
      <w:proofErr w:type="spellEnd"/>
      <w:r>
        <w:rPr>
          <w:rFonts w:ascii="Arial" w:hAnsi="Arial" w:cs="Arial"/>
          <w:color w:val="000000"/>
          <w:sz w:val="24"/>
          <w:szCs w:val="24"/>
          <w:lang w:val="el-GR"/>
        </w:rPr>
        <w:t xml:space="preserve"> – </w:t>
      </w:r>
      <w:proofErr w:type="spellStart"/>
      <w:r>
        <w:rPr>
          <w:rFonts w:ascii="Arial" w:hAnsi="Arial" w:cs="Arial"/>
          <w:color w:val="000000"/>
          <w:sz w:val="24"/>
          <w:szCs w:val="24"/>
          <w:lang w:val="el-GR"/>
        </w:rPr>
        <w:t>Καλοπαναγιώτη</w:t>
      </w:r>
      <w:proofErr w:type="spellEnd"/>
      <w:r>
        <w:rPr>
          <w:rFonts w:ascii="Arial" w:hAnsi="Arial" w:cs="Arial"/>
          <w:color w:val="000000"/>
          <w:sz w:val="24"/>
          <w:szCs w:val="24"/>
          <w:lang w:val="el-GR"/>
        </w:rPr>
        <w:t xml:space="preserve">. </w:t>
      </w:r>
    </w:p>
    <w:p w14:paraId="7E5A638A" w14:textId="6CA9A5DB" w:rsidR="0035588F" w:rsidRDefault="0035588F" w:rsidP="0035588F">
      <w:pPr>
        <w:spacing w:after="0" w:line="240" w:lineRule="auto"/>
        <w:jc w:val="both"/>
        <w:rPr>
          <w:rFonts w:ascii="Arial" w:hAnsi="Arial" w:cs="Arial"/>
          <w:color w:val="000000"/>
          <w:sz w:val="24"/>
          <w:szCs w:val="24"/>
          <w:lang w:val="el-GR"/>
        </w:rPr>
      </w:pPr>
    </w:p>
    <w:p w14:paraId="0E5B1BC2" w14:textId="77777777" w:rsidR="0035588F" w:rsidRDefault="0035588F" w:rsidP="0035588F">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Μέλη του Αστυνομικού Σταθμού Ευρύχου μετέβησαν στο σημείο όπου εντόπισαν το εν λόγω όχημα καθώς και δύο πρόσωπα τα οποία ανάφεραν ότι ήταν ο οδηγός και ο συνοδηγός του συγκεκριμένου αυτοκινήτου.</w:t>
      </w:r>
    </w:p>
    <w:p w14:paraId="59CB498B" w14:textId="77777777" w:rsidR="0035588F" w:rsidRDefault="0035588F" w:rsidP="0035588F">
      <w:pPr>
        <w:spacing w:after="0" w:line="240" w:lineRule="auto"/>
        <w:jc w:val="both"/>
        <w:rPr>
          <w:rFonts w:ascii="Arial" w:hAnsi="Arial" w:cs="Arial"/>
          <w:color w:val="000000"/>
          <w:sz w:val="24"/>
          <w:szCs w:val="24"/>
          <w:lang w:val="el-GR"/>
        </w:rPr>
      </w:pPr>
    </w:p>
    <w:p w14:paraId="434CC529" w14:textId="2270B1BD" w:rsidR="0035588F" w:rsidRDefault="0035588F" w:rsidP="0035588F">
      <w:pPr>
        <w:spacing w:after="0" w:line="24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 Όπως φάνηκε από τις εξετάσεις, το όχημα φαίνεται να παρεξέκκλινε της πορείας του, να προσέκρουσε σε πάσσαλο της ΑΗΚ και στη συνέχεια σε μικρό πεύκο τον οποίο απέκοψε και ακινητοποιήθηκε. Οι δύο επιβαίνοντες του οχήματος δεν τραυματίστηκαν. Στον οδηγό του οχήματος διενεργήθηκε έλεγχος αλκοόλης με ένδειξη 114μ</w:t>
      </w:r>
      <w:r>
        <w:rPr>
          <w:rFonts w:ascii="Arial" w:hAnsi="Arial" w:cs="Arial"/>
          <w:color w:val="000000"/>
          <w:sz w:val="24"/>
          <w:szCs w:val="24"/>
        </w:rPr>
        <w:t>g</w:t>
      </w:r>
      <w:r w:rsidRPr="0035588F">
        <w:rPr>
          <w:rFonts w:ascii="Arial" w:hAnsi="Arial" w:cs="Arial"/>
          <w:color w:val="000000"/>
          <w:sz w:val="24"/>
          <w:szCs w:val="24"/>
          <w:lang w:val="el-GR"/>
        </w:rPr>
        <w:t xml:space="preserve"> </w:t>
      </w:r>
      <w:r>
        <w:rPr>
          <w:rFonts w:ascii="Arial" w:hAnsi="Arial" w:cs="Arial"/>
          <w:color w:val="000000"/>
          <w:sz w:val="24"/>
          <w:szCs w:val="24"/>
          <w:lang w:val="el-GR"/>
        </w:rPr>
        <w:t>αντί 9</w:t>
      </w:r>
      <w:r w:rsidRPr="0035588F">
        <w:rPr>
          <w:rFonts w:ascii="Arial" w:hAnsi="Arial" w:cs="Arial"/>
          <w:color w:val="000000"/>
          <w:sz w:val="24"/>
          <w:szCs w:val="24"/>
          <w:lang w:val="el-GR"/>
        </w:rPr>
        <w:t xml:space="preserve"> </w:t>
      </w:r>
      <w:r>
        <w:rPr>
          <w:rFonts w:ascii="Arial" w:hAnsi="Arial" w:cs="Arial"/>
          <w:color w:val="000000"/>
          <w:sz w:val="24"/>
          <w:szCs w:val="24"/>
          <w:lang w:val="el-GR"/>
        </w:rPr>
        <w:t>μ</w:t>
      </w:r>
      <w:r>
        <w:rPr>
          <w:rFonts w:ascii="Arial" w:hAnsi="Arial" w:cs="Arial"/>
          <w:color w:val="000000"/>
          <w:sz w:val="24"/>
          <w:szCs w:val="24"/>
        </w:rPr>
        <w:t>g</w:t>
      </w:r>
      <w:r>
        <w:rPr>
          <w:rFonts w:ascii="Arial" w:hAnsi="Arial" w:cs="Arial"/>
          <w:color w:val="000000"/>
          <w:sz w:val="24"/>
          <w:szCs w:val="24"/>
          <w:lang w:val="el-GR"/>
        </w:rPr>
        <w:t xml:space="preserve"> που είναι το ανώτατο από το Νόμο όριο.  </w:t>
      </w:r>
    </w:p>
    <w:p w14:paraId="51491036" w14:textId="7AFFCE57" w:rsidR="0035588F" w:rsidRDefault="0035588F" w:rsidP="0035588F">
      <w:pPr>
        <w:spacing w:after="0" w:line="240" w:lineRule="auto"/>
        <w:ind w:firstLine="720"/>
        <w:jc w:val="both"/>
        <w:rPr>
          <w:rFonts w:ascii="Arial" w:hAnsi="Arial" w:cs="Arial"/>
          <w:color w:val="000000"/>
          <w:sz w:val="24"/>
          <w:szCs w:val="24"/>
          <w:lang w:val="el-GR"/>
        </w:rPr>
      </w:pPr>
    </w:p>
    <w:p w14:paraId="429BE0EF" w14:textId="6EEA724E" w:rsidR="0035588F" w:rsidRDefault="0035588F" w:rsidP="0035588F">
      <w:pPr>
        <w:spacing w:after="0" w:line="24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Οι δύο άντρες οδηγήθηκαν στον Αστυνομικό Σταθμό Ευρύχου όπου </w:t>
      </w:r>
      <w:r w:rsidR="00347308">
        <w:rPr>
          <w:rFonts w:ascii="Arial" w:hAnsi="Arial" w:cs="Arial"/>
          <w:color w:val="000000"/>
          <w:sz w:val="24"/>
          <w:szCs w:val="24"/>
          <w:lang w:val="el-GR"/>
        </w:rPr>
        <w:t>στον 26χρονο οδηγό διενεργήθηκε τελικός</w:t>
      </w:r>
      <w:r w:rsidR="00811A55">
        <w:rPr>
          <w:rFonts w:ascii="Arial" w:hAnsi="Arial" w:cs="Arial"/>
          <w:color w:val="000000"/>
          <w:sz w:val="24"/>
          <w:szCs w:val="24"/>
          <w:lang w:val="el-GR"/>
        </w:rPr>
        <w:t xml:space="preserve"> έλεγχος αλκοόλης με ένδειξη 109</w:t>
      </w:r>
      <w:r w:rsidR="00811A55" w:rsidRPr="00811A55">
        <w:rPr>
          <w:rFonts w:ascii="Arial" w:hAnsi="Arial" w:cs="Arial"/>
          <w:color w:val="000000"/>
          <w:sz w:val="24"/>
          <w:szCs w:val="24"/>
          <w:lang w:val="el-GR"/>
        </w:rPr>
        <w:t xml:space="preserve"> </w:t>
      </w:r>
      <w:r w:rsidR="00811A55">
        <w:rPr>
          <w:rFonts w:ascii="Arial" w:hAnsi="Arial" w:cs="Arial"/>
          <w:color w:val="000000"/>
          <w:sz w:val="24"/>
          <w:szCs w:val="24"/>
          <w:lang w:val="el-GR"/>
        </w:rPr>
        <w:t>μ</w:t>
      </w:r>
      <w:r w:rsidR="00811A55">
        <w:rPr>
          <w:rFonts w:ascii="Arial" w:hAnsi="Arial" w:cs="Arial"/>
          <w:color w:val="000000"/>
          <w:sz w:val="24"/>
          <w:szCs w:val="24"/>
        </w:rPr>
        <w:t>g</w:t>
      </w:r>
      <w:r w:rsidR="00811A55">
        <w:rPr>
          <w:rFonts w:ascii="Arial" w:hAnsi="Arial" w:cs="Arial"/>
          <w:color w:val="000000"/>
          <w:sz w:val="24"/>
          <w:szCs w:val="24"/>
          <w:lang w:val="el-GR"/>
        </w:rPr>
        <w:t xml:space="preserve"> αντί 9</w:t>
      </w:r>
      <w:r w:rsidR="00811A55" w:rsidRPr="00811A55">
        <w:rPr>
          <w:rFonts w:ascii="Arial" w:hAnsi="Arial" w:cs="Arial"/>
          <w:color w:val="000000"/>
          <w:sz w:val="24"/>
          <w:szCs w:val="24"/>
          <w:lang w:val="el-GR"/>
        </w:rPr>
        <w:t xml:space="preserve"> </w:t>
      </w:r>
      <w:r w:rsidR="00811A55">
        <w:rPr>
          <w:rFonts w:ascii="Arial" w:hAnsi="Arial" w:cs="Arial"/>
          <w:color w:val="000000"/>
          <w:sz w:val="24"/>
          <w:szCs w:val="24"/>
          <w:lang w:val="el-GR"/>
        </w:rPr>
        <w:t>μ</w:t>
      </w:r>
      <w:r w:rsidR="00811A55">
        <w:rPr>
          <w:rFonts w:ascii="Arial" w:hAnsi="Arial" w:cs="Arial"/>
          <w:color w:val="000000"/>
          <w:sz w:val="24"/>
          <w:szCs w:val="24"/>
        </w:rPr>
        <w:t>g</w:t>
      </w:r>
      <w:r w:rsidR="00811A55">
        <w:rPr>
          <w:rFonts w:ascii="Arial" w:hAnsi="Arial" w:cs="Arial"/>
          <w:color w:val="000000"/>
          <w:sz w:val="24"/>
          <w:szCs w:val="24"/>
          <w:lang w:val="el-GR"/>
        </w:rPr>
        <w:t xml:space="preserve">.  </w:t>
      </w:r>
    </w:p>
    <w:p w14:paraId="0507204B" w14:textId="1F488FDF" w:rsidR="0035588F" w:rsidRDefault="0035588F" w:rsidP="0035588F">
      <w:pPr>
        <w:spacing w:after="0" w:line="240" w:lineRule="auto"/>
        <w:ind w:firstLine="720"/>
        <w:jc w:val="both"/>
        <w:rPr>
          <w:rFonts w:ascii="Arial" w:hAnsi="Arial" w:cs="Arial"/>
          <w:color w:val="000000"/>
          <w:sz w:val="24"/>
          <w:szCs w:val="24"/>
          <w:lang w:val="el-GR"/>
        </w:rPr>
      </w:pPr>
    </w:p>
    <w:p w14:paraId="3DC417DC" w14:textId="3DDCED34" w:rsidR="0035588F" w:rsidRDefault="00811A55" w:rsidP="0035588F">
      <w:pPr>
        <w:spacing w:after="0" w:line="240" w:lineRule="auto"/>
        <w:ind w:firstLine="720"/>
        <w:jc w:val="both"/>
        <w:rPr>
          <w:rFonts w:ascii="Arial" w:hAnsi="Arial" w:cs="Arial"/>
          <w:color w:val="000000"/>
          <w:sz w:val="24"/>
          <w:szCs w:val="24"/>
          <w:lang w:val="el-GR"/>
        </w:rPr>
      </w:pPr>
      <w:r>
        <w:rPr>
          <w:rFonts w:ascii="Arial" w:hAnsi="Arial" w:cs="Arial"/>
          <w:color w:val="000000"/>
          <w:sz w:val="24"/>
          <w:szCs w:val="24"/>
          <w:lang w:val="el-GR"/>
        </w:rPr>
        <w:t>Όσο αφορά στον συνοδηγό, διαπιστώθηκε ότι πρόκειται για 28χρονο ο οποίος όπως φάνηκε, βρισκόταν παράνομα στο έδαφος της Κυπριακής Δημοκρατίας τα τελευταία 6 χρόνια.</w:t>
      </w:r>
    </w:p>
    <w:p w14:paraId="5F84B663" w14:textId="01411E83" w:rsidR="00811A55" w:rsidRDefault="00811A55" w:rsidP="0035588F">
      <w:pPr>
        <w:spacing w:after="0" w:line="240" w:lineRule="auto"/>
        <w:ind w:firstLine="720"/>
        <w:jc w:val="both"/>
        <w:rPr>
          <w:rFonts w:ascii="Arial" w:hAnsi="Arial" w:cs="Arial"/>
          <w:color w:val="000000"/>
          <w:sz w:val="24"/>
          <w:szCs w:val="24"/>
          <w:lang w:val="el-GR"/>
        </w:rPr>
      </w:pPr>
    </w:p>
    <w:p w14:paraId="3A3C39A5" w14:textId="34043AA4" w:rsidR="00811A55" w:rsidRDefault="00811A55" w:rsidP="0035588F">
      <w:pPr>
        <w:spacing w:after="0" w:line="24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Οι δύο άντρες συνελήφθησαν και τέθηκαν υπό κράτηση ενώ ο Αστυνομικός Σταθμός Ευρύχου σε συνεργασία με την ΥΑΜ συνεχίζουν τις εξετάσεις. </w:t>
      </w:r>
    </w:p>
    <w:p w14:paraId="5F0A03B5" w14:textId="1E3D2D11" w:rsidR="0035588F" w:rsidRDefault="0035588F" w:rsidP="0035588F">
      <w:pPr>
        <w:spacing w:after="0" w:line="240" w:lineRule="auto"/>
        <w:jc w:val="both"/>
        <w:rPr>
          <w:rFonts w:ascii="Arial" w:hAnsi="Arial" w:cs="Arial"/>
          <w:color w:val="000000"/>
          <w:sz w:val="24"/>
          <w:szCs w:val="24"/>
          <w:lang w:val="el-GR"/>
        </w:rPr>
      </w:pPr>
    </w:p>
    <w:p w14:paraId="2BF6B7C0" w14:textId="19F4CE8F" w:rsidR="0035588F" w:rsidRPr="0035588F" w:rsidRDefault="0035588F" w:rsidP="0035588F">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r>
    </w:p>
    <w:p w14:paraId="7A04A196" w14:textId="1EB8003D" w:rsidR="00441828" w:rsidRDefault="00441828" w:rsidP="0035588F">
      <w:pPr>
        <w:spacing w:after="0" w:line="240" w:lineRule="auto"/>
        <w:jc w:val="center"/>
        <w:rPr>
          <w:rFonts w:ascii="Arial" w:hAnsi="Arial" w:cs="Arial"/>
          <w:color w:val="000000"/>
          <w:sz w:val="24"/>
          <w:szCs w:val="24"/>
          <w:lang w:val="el-GR"/>
        </w:rPr>
      </w:pPr>
    </w:p>
    <w:p w14:paraId="304EDC51" w14:textId="77777777" w:rsidR="002C1168" w:rsidRPr="002C1168" w:rsidRDefault="002C1168" w:rsidP="00806CAA">
      <w:pPr>
        <w:spacing w:after="0" w:line="240" w:lineRule="auto"/>
        <w:jc w:val="both"/>
        <w:rPr>
          <w:rFonts w:ascii="Arial" w:hAnsi="Arial" w:cs="Arial"/>
          <w:color w:val="000000"/>
          <w:sz w:val="24"/>
          <w:szCs w:val="24"/>
          <w:lang w:val="el-GR"/>
        </w:rPr>
      </w:pPr>
    </w:p>
    <w:p w14:paraId="7B37F048" w14:textId="1A26D9D2" w:rsidR="00F5348F" w:rsidRPr="00D54FB7" w:rsidRDefault="007F4FF1"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 xml:space="preserve"> </w:t>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Pr>
          <w:rFonts w:ascii="Arial" w:hAnsi="Arial" w:cs="Arial"/>
          <w:color w:val="000000"/>
          <w:sz w:val="24"/>
          <w:szCs w:val="24"/>
          <w:lang w:val="el-GR"/>
        </w:rPr>
        <w:tab/>
      </w:r>
      <w:r w:rsidR="00CF1BB3">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F3EE8" w14:textId="77777777" w:rsidR="00ED73A0" w:rsidRDefault="00ED73A0" w:rsidP="00404DCD">
      <w:pPr>
        <w:spacing w:after="0" w:line="240" w:lineRule="auto"/>
      </w:pPr>
      <w:r>
        <w:separator/>
      </w:r>
    </w:p>
  </w:endnote>
  <w:endnote w:type="continuationSeparator" w:id="0">
    <w:p w14:paraId="28FFE635" w14:textId="77777777" w:rsidR="00ED73A0" w:rsidRDefault="00ED73A0"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35588F"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35588F"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445B4" w14:textId="77777777" w:rsidR="00ED73A0" w:rsidRDefault="00ED73A0" w:rsidP="00404DCD">
      <w:pPr>
        <w:spacing w:after="0" w:line="240" w:lineRule="auto"/>
      </w:pPr>
      <w:r>
        <w:separator/>
      </w:r>
    </w:p>
  </w:footnote>
  <w:footnote w:type="continuationSeparator" w:id="0">
    <w:p w14:paraId="36DE009D" w14:textId="77777777" w:rsidR="00ED73A0" w:rsidRDefault="00ED73A0"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4D83D133" w:rsidR="00C95152" w:rsidRDefault="00600878">
        <w:pPr>
          <w:pStyle w:val="Header"/>
          <w:jc w:val="center"/>
        </w:pPr>
        <w:r>
          <w:fldChar w:fldCharType="begin"/>
        </w:r>
        <w:r w:rsidR="008104AE">
          <w:instrText xml:space="preserve"> PAGE   \* MERGEFORMAT </w:instrText>
        </w:r>
        <w:r>
          <w:fldChar w:fldCharType="separate"/>
        </w:r>
        <w:r w:rsidR="00811A55">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61C87"/>
    <w:rsid w:val="00065A43"/>
    <w:rsid w:val="00072D3B"/>
    <w:rsid w:val="00081139"/>
    <w:rsid w:val="00082F2F"/>
    <w:rsid w:val="000A5670"/>
    <w:rsid w:val="000C4133"/>
    <w:rsid w:val="000D0886"/>
    <w:rsid w:val="000D6A39"/>
    <w:rsid w:val="000F0DE2"/>
    <w:rsid w:val="000F3151"/>
    <w:rsid w:val="00110882"/>
    <w:rsid w:val="001146B8"/>
    <w:rsid w:val="001249E0"/>
    <w:rsid w:val="00126482"/>
    <w:rsid w:val="0013540A"/>
    <w:rsid w:val="00156CD5"/>
    <w:rsid w:val="001676C1"/>
    <w:rsid w:val="00171378"/>
    <w:rsid w:val="001754CE"/>
    <w:rsid w:val="00187CF4"/>
    <w:rsid w:val="00192C96"/>
    <w:rsid w:val="00192FD6"/>
    <w:rsid w:val="00194106"/>
    <w:rsid w:val="00195885"/>
    <w:rsid w:val="001A39B6"/>
    <w:rsid w:val="001A5C25"/>
    <w:rsid w:val="001B124E"/>
    <w:rsid w:val="001B2A70"/>
    <w:rsid w:val="001B5CFA"/>
    <w:rsid w:val="001B784F"/>
    <w:rsid w:val="001C3C06"/>
    <w:rsid w:val="001F1C20"/>
    <w:rsid w:val="001F47FF"/>
    <w:rsid w:val="0021063D"/>
    <w:rsid w:val="0021212C"/>
    <w:rsid w:val="002127E3"/>
    <w:rsid w:val="00221350"/>
    <w:rsid w:val="00232EF4"/>
    <w:rsid w:val="00237EB9"/>
    <w:rsid w:val="00241382"/>
    <w:rsid w:val="00243DC8"/>
    <w:rsid w:val="00251A88"/>
    <w:rsid w:val="00260822"/>
    <w:rsid w:val="00266361"/>
    <w:rsid w:val="0027124F"/>
    <w:rsid w:val="002A36B7"/>
    <w:rsid w:val="002B6A2A"/>
    <w:rsid w:val="002C1168"/>
    <w:rsid w:val="002C7373"/>
    <w:rsid w:val="002C7E78"/>
    <w:rsid w:val="002D2AF6"/>
    <w:rsid w:val="002D2B6C"/>
    <w:rsid w:val="002E0F35"/>
    <w:rsid w:val="002E1408"/>
    <w:rsid w:val="002E17F7"/>
    <w:rsid w:val="002F62C5"/>
    <w:rsid w:val="00313BCE"/>
    <w:rsid w:val="00320FCF"/>
    <w:rsid w:val="003215A4"/>
    <w:rsid w:val="0032304C"/>
    <w:rsid w:val="00327087"/>
    <w:rsid w:val="00347308"/>
    <w:rsid w:val="0035588F"/>
    <w:rsid w:val="00360C82"/>
    <w:rsid w:val="003640D2"/>
    <w:rsid w:val="00365EE5"/>
    <w:rsid w:val="00371B6F"/>
    <w:rsid w:val="0037600D"/>
    <w:rsid w:val="00385ECF"/>
    <w:rsid w:val="003865EE"/>
    <w:rsid w:val="003974C4"/>
    <w:rsid w:val="003D275C"/>
    <w:rsid w:val="003E3F78"/>
    <w:rsid w:val="003E4843"/>
    <w:rsid w:val="003F28D6"/>
    <w:rsid w:val="00404DCD"/>
    <w:rsid w:val="004059E7"/>
    <w:rsid w:val="004141AB"/>
    <w:rsid w:val="00422117"/>
    <w:rsid w:val="00426350"/>
    <w:rsid w:val="00427D88"/>
    <w:rsid w:val="00441828"/>
    <w:rsid w:val="00471CB5"/>
    <w:rsid w:val="00472E46"/>
    <w:rsid w:val="00481B3A"/>
    <w:rsid w:val="004848E3"/>
    <w:rsid w:val="00484999"/>
    <w:rsid w:val="0048611F"/>
    <w:rsid w:val="0049435F"/>
    <w:rsid w:val="004A6A60"/>
    <w:rsid w:val="004A703B"/>
    <w:rsid w:val="004D6C1B"/>
    <w:rsid w:val="004E690F"/>
    <w:rsid w:val="0050342E"/>
    <w:rsid w:val="00504EE2"/>
    <w:rsid w:val="0051068C"/>
    <w:rsid w:val="0055169C"/>
    <w:rsid w:val="00557888"/>
    <w:rsid w:val="00570F0A"/>
    <w:rsid w:val="00577E30"/>
    <w:rsid w:val="00591322"/>
    <w:rsid w:val="005E3408"/>
    <w:rsid w:val="005E47A9"/>
    <w:rsid w:val="005E4995"/>
    <w:rsid w:val="005E60F2"/>
    <w:rsid w:val="005F1731"/>
    <w:rsid w:val="00600878"/>
    <w:rsid w:val="00606E2D"/>
    <w:rsid w:val="00612C3B"/>
    <w:rsid w:val="00617FDC"/>
    <w:rsid w:val="00626A67"/>
    <w:rsid w:val="00636DD6"/>
    <w:rsid w:val="00652818"/>
    <w:rsid w:val="00657EC0"/>
    <w:rsid w:val="006A42B0"/>
    <w:rsid w:val="006A5A67"/>
    <w:rsid w:val="006A635A"/>
    <w:rsid w:val="006B0D81"/>
    <w:rsid w:val="006B24E3"/>
    <w:rsid w:val="006C628D"/>
    <w:rsid w:val="006D694A"/>
    <w:rsid w:val="006E6ACA"/>
    <w:rsid w:val="006E70F8"/>
    <w:rsid w:val="006F2CC6"/>
    <w:rsid w:val="006F33EC"/>
    <w:rsid w:val="006F5CF8"/>
    <w:rsid w:val="00714C62"/>
    <w:rsid w:val="00715BB3"/>
    <w:rsid w:val="00742DB4"/>
    <w:rsid w:val="00746D20"/>
    <w:rsid w:val="00751061"/>
    <w:rsid w:val="00765D18"/>
    <w:rsid w:val="00776C21"/>
    <w:rsid w:val="0078196F"/>
    <w:rsid w:val="007852D4"/>
    <w:rsid w:val="00795115"/>
    <w:rsid w:val="007A0C22"/>
    <w:rsid w:val="007B0467"/>
    <w:rsid w:val="007B2A4A"/>
    <w:rsid w:val="007B32FE"/>
    <w:rsid w:val="007D3E49"/>
    <w:rsid w:val="007D52A8"/>
    <w:rsid w:val="007E312E"/>
    <w:rsid w:val="007F4FF1"/>
    <w:rsid w:val="007F6141"/>
    <w:rsid w:val="00805817"/>
    <w:rsid w:val="00806CAA"/>
    <w:rsid w:val="008104AE"/>
    <w:rsid w:val="00811A55"/>
    <w:rsid w:val="00814495"/>
    <w:rsid w:val="00820569"/>
    <w:rsid w:val="0083586F"/>
    <w:rsid w:val="00835ADE"/>
    <w:rsid w:val="008366C9"/>
    <w:rsid w:val="0085426C"/>
    <w:rsid w:val="00856A46"/>
    <w:rsid w:val="008749D3"/>
    <w:rsid w:val="00887893"/>
    <w:rsid w:val="008A08F4"/>
    <w:rsid w:val="008A2CCD"/>
    <w:rsid w:val="008C3419"/>
    <w:rsid w:val="008D0965"/>
    <w:rsid w:val="00914874"/>
    <w:rsid w:val="009274A9"/>
    <w:rsid w:val="00931081"/>
    <w:rsid w:val="0093510B"/>
    <w:rsid w:val="00955499"/>
    <w:rsid w:val="0096009D"/>
    <w:rsid w:val="0097378E"/>
    <w:rsid w:val="00981137"/>
    <w:rsid w:val="00991DAF"/>
    <w:rsid w:val="00996092"/>
    <w:rsid w:val="009B30D1"/>
    <w:rsid w:val="009B490C"/>
    <w:rsid w:val="009B4EDD"/>
    <w:rsid w:val="009C570B"/>
    <w:rsid w:val="009F4C30"/>
    <w:rsid w:val="00A01D40"/>
    <w:rsid w:val="00A30B08"/>
    <w:rsid w:val="00A31B17"/>
    <w:rsid w:val="00A36487"/>
    <w:rsid w:val="00A571B5"/>
    <w:rsid w:val="00A618C0"/>
    <w:rsid w:val="00A61AFE"/>
    <w:rsid w:val="00A64FC4"/>
    <w:rsid w:val="00A819F3"/>
    <w:rsid w:val="00A93AE2"/>
    <w:rsid w:val="00AB3E50"/>
    <w:rsid w:val="00AC7D45"/>
    <w:rsid w:val="00AD5DAE"/>
    <w:rsid w:val="00AD7EFA"/>
    <w:rsid w:val="00AF65D5"/>
    <w:rsid w:val="00B01A55"/>
    <w:rsid w:val="00B10ADB"/>
    <w:rsid w:val="00B259BD"/>
    <w:rsid w:val="00B36715"/>
    <w:rsid w:val="00B62CBA"/>
    <w:rsid w:val="00B66E36"/>
    <w:rsid w:val="00B83671"/>
    <w:rsid w:val="00BA1ADC"/>
    <w:rsid w:val="00BA1F66"/>
    <w:rsid w:val="00BB1A70"/>
    <w:rsid w:val="00BB37AA"/>
    <w:rsid w:val="00BB4DCE"/>
    <w:rsid w:val="00BD7731"/>
    <w:rsid w:val="00BD7B9F"/>
    <w:rsid w:val="00BE6601"/>
    <w:rsid w:val="00BF2983"/>
    <w:rsid w:val="00BF41AD"/>
    <w:rsid w:val="00C141EA"/>
    <w:rsid w:val="00C5428B"/>
    <w:rsid w:val="00C7191B"/>
    <w:rsid w:val="00C8195C"/>
    <w:rsid w:val="00C81E2C"/>
    <w:rsid w:val="00C95152"/>
    <w:rsid w:val="00C96305"/>
    <w:rsid w:val="00CA298E"/>
    <w:rsid w:val="00CA3574"/>
    <w:rsid w:val="00CA4376"/>
    <w:rsid w:val="00CB2CDC"/>
    <w:rsid w:val="00CC0EA3"/>
    <w:rsid w:val="00CC356E"/>
    <w:rsid w:val="00CD5E42"/>
    <w:rsid w:val="00CF1BB3"/>
    <w:rsid w:val="00D00251"/>
    <w:rsid w:val="00D05B59"/>
    <w:rsid w:val="00D05CA0"/>
    <w:rsid w:val="00D127B8"/>
    <w:rsid w:val="00D3076E"/>
    <w:rsid w:val="00D34AC4"/>
    <w:rsid w:val="00D3551F"/>
    <w:rsid w:val="00D54FB7"/>
    <w:rsid w:val="00D614E3"/>
    <w:rsid w:val="00D61E2F"/>
    <w:rsid w:val="00D6514A"/>
    <w:rsid w:val="00D716E8"/>
    <w:rsid w:val="00D75794"/>
    <w:rsid w:val="00D76280"/>
    <w:rsid w:val="00D960AE"/>
    <w:rsid w:val="00DB7912"/>
    <w:rsid w:val="00DD1BC4"/>
    <w:rsid w:val="00DD6306"/>
    <w:rsid w:val="00DE3B72"/>
    <w:rsid w:val="00DE6F76"/>
    <w:rsid w:val="00DF5138"/>
    <w:rsid w:val="00DF538A"/>
    <w:rsid w:val="00E03369"/>
    <w:rsid w:val="00E05146"/>
    <w:rsid w:val="00E06895"/>
    <w:rsid w:val="00E12E9A"/>
    <w:rsid w:val="00E20D90"/>
    <w:rsid w:val="00E24190"/>
    <w:rsid w:val="00E25788"/>
    <w:rsid w:val="00E42439"/>
    <w:rsid w:val="00E526B4"/>
    <w:rsid w:val="00E56DEE"/>
    <w:rsid w:val="00E67BC3"/>
    <w:rsid w:val="00E8659A"/>
    <w:rsid w:val="00E9625C"/>
    <w:rsid w:val="00EB5880"/>
    <w:rsid w:val="00ED73A0"/>
    <w:rsid w:val="00EE3C78"/>
    <w:rsid w:val="00EF142B"/>
    <w:rsid w:val="00EF18DA"/>
    <w:rsid w:val="00EF79C0"/>
    <w:rsid w:val="00F0359E"/>
    <w:rsid w:val="00F1060F"/>
    <w:rsid w:val="00F11CB9"/>
    <w:rsid w:val="00F154B1"/>
    <w:rsid w:val="00F21F96"/>
    <w:rsid w:val="00F22FFA"/>
    <w:rsid w:val="00F2753E"/>
    <w:rsid w:val="00F32DB1"/>
    <w:rsid w:val="00F33322"/>
    <w:rsid w:val="00F34F5C"/>
    <w:rsid w:val="00F464D2"/>
    <w:rsid w:val="00F5348F"/>
    <w:rsid w:val="00F70682"/>
    <w:rsid w:val="00F9587B"/>
    <w:rsid w:val="00F96118"/>
    <w:rsid w:val="00F97193"/>
    <w:rsid w:val="00FA4270"/>
    <w:rsid w:val="00FB4D75"/>
    <w:rsid w:val="00FB6F9F"/>
    <w:rsid w:val="00FC3BD7"/>
    <w:rsid w:val="00FC4D29"/>
    <w:rsid w:val="00FD01DA"/>
    <w:rsid w:val="00FD3281"/>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61D81-82DE-4167-97FC-B3E34291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2021-10-25T03:39:00Z</cp:lastPrinted>
  <dcterms:created xsi:type="dcterms:W3CDTF">2021-10-25T04:08:00Z</dcterms:created>
  <dcterms:modified xsi:type="dcterms:W3CDTF">2021-10-25T04:08:00Z</dcterms:modified>
</cp:coreProperties>
</file>